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8C40BD" w:rsidP="00E27476">
      <w:pPr>
        <w:rPr>
          <w:rFonts w:ascii="Syphon Spritz" w:hAnsi="Syphon Spritz"/>
          <w:sz w:val="144"/>
        </w:rPr>
      </w:pPr>
      <w:r>
        <w:rPr>
          <w:rFonts w:ascii="Syphon Spritz" w:hAnsi="Syphon Spritz"/>
          <w:noProof/>
          <w:sz w:val="144"/>
        </w:rPr>
        <w:drawing>
          <wp:anchor distT="0" distB="0" distL="114300" distR="114300" simplePos="0" relativeHeight="251678720" behindDoc="0" locked="0" layoutInCell="1" allowOverlap="1" wp14:anchorId="7BA8CE0D" wp14:editId="15F5BC91">
            <wp:simplePos x="0" y="0"/>
            <wp:positionH relativeFrom="column">
              <wp:posOffset>-790575</wp:posOffset>
            </wp:positionH>
            <wp:positionV relativeFrom="paragraph">
              <wp:posOffset>5250180</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6"/>
                    <a:stretch>
                      <a:fillRect/>
                    </a:stretch>
                  </pic:blipFill>
                  <pic:spPr>
                    <a:xfrm>
                      <a:off x="0" y="0"/>
                      <a:ext cx="2514600" cy="1346200"/>
                    </a:xfrm>
                    <a:prstGeom prst="rect">
                      <a:avLst/>
                    </a:prstGeom>
                  </pic:spPr>
                </pic:pic>
              </a:graphicData>
            </a:graphic>
          </wp:anchor>
        </w:drawing>
      </w:r>
      <w:r w:rsidR="008E42FA">
        <w:rPr>
          <w:rFonts w:ascii="Syphon Spritz" w:hAnsi="Syphon Spritz"/>
          <w:noProof/>
          <w:sz w:val="144"/>
        </w:rPr>
        <w:pict>
          <v:rect id="_x0000_s1045" style="position:absolute;margin-left:-54pt;margin-top:592.5pt;width:8in;height:118.5pt;z-index:251676672;mso-wrap-edited:f;mso-position-horizontal:absolute;mso-position-horizontal-relative:text;mso-position-vertical:absolute;mso-position-vertical-relative:text" wrapcoords="-84 -180 -112 360 -112 22860 21768 22860 21796 1260 21740 0 21656 -180 -84 -180" strokecolor="black [3213]" strokeweight="1.5pt">
            <v:fill r:id="rId7" o:title="turquoise chevron jpeg" color2="#9bc1ff" o:detectmouseclick="t" type="frame"/>
            <v:shadow on="t" opacity="22938f" offset="0"/>
            <v:textbox inset=",7.2pt,,7.2pt"/>
            <w10:wrap type="tight"/>
          </v:rect>
        </w:pict>
      </w:r>
      <w:r w:rsidR="008E42FA">
        <w:rPr>
          <w:rFonts w:ascii="Syphon Spritz" w:hAnsi="Syphon Spritz"/>
          <w:noProof/>
          <w:sz w:val="144"/>
        </w:rPr>
        <w:pict>
          <v:shapetype id="_x0000_t202" coordsize="21600,21600" o:spt="202" path="m,l,21600r21600,l21600,xe">
            <v:stroke joinstyle="miter"/>
            <v:path gradientshapeok="t" o:connecttype="rect"/>
          </v:shapetype>
          <v:shape id="_x0000_s1048" type="#_x0000_t202" style="position:absolute;margin-left:136.85pt;margin-top:597.35pt;width:379.5pt;height:106.9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EE2018" w:rsidRDefault="00E87B3D" w:rsidP="00EE2018">
                  <w:pPr>
                    <w:pStyle w:val="ListParagraph"/>
                    <w:numPr>
                      <w:ilvl w:val="0"/>
                      <w:numId w:val="5"/>
                    </w:numPr>
                    <w:ind w:left="450"/>
                    <w:rPr>
                      <w:b/>
                    </w:rPr>
                  </w:pPr>
                  <w:r w:rsidRPr="00EE2018">
                    <w:rPr>
                      <w:b/>
                    </w:rPr>
                    <w:t xml:space="preserve">Please make sure your child has a water bottle </w:t>
                  </w:r>
                </w:p>
                <w:p w:rsidR="00E87B3D" w:rsidRPr="00EE2018" w:rsidRDefault="00E87B3D" w:rsidP="00EE2018">
                  <w:pPr>
                    <w:ind w:left="720"/>
                    <w:rPr>
                      <w:b/>
                    </w:rPr>
                  </w:pPr>
                  <w:proofErr w:type="gramStart"/>
                  <w:r w:rsidRPr="00EE2018">
                    <w:rPr>
                      <w:b/>
                    </w:rPr>
                    <w:t>that</w:t>
                  </w:r>
                  <w:proofErr w:type="gramEnd"/>
                  <w:r w:rsidRPr="00EE2018">
                    <w:rPr>
                      <w:b/>
                    </w:rPr>
                    <w:t xml:space="preserve"> can be refilled throughout the day</w:t>
                  </w:r>
                </w:p>
                <w:p w:rsidR="00E87B3D" w:rsidRDefault="00E87B3D" w:rsidP="00EE2018">
                  <w:pPr>
                    <w:pStyle w:val="ListParagraph"/>
                    <w:numPr>
                      <w:ilvl w:val="0"/>
                      <w:numId w:val="5"/>
                    </w:numPr>
                    <w:ind w:left="450"/>
                    <w:rPr>
                      <w:b/>
                    </w:rPr>
                  </w:pPr>
                  <w:r w:rsidRPr="00EE2018">
                    <w:rPr>
                      <w:b/>
                    </w:rPr>
                    <w:t>Don’t forget your homework folders every day!</w:t>
                  </w:r>
                </w:p>
                <w:p w:rsidR="00EE2018" w:rsidRDefault="00EE2018" w:rsidP="00EE2018">
                  <w:pPr>
                    <w:pStyle w:val="ListParagraph"/>
                    <w:numPr>
                      <w:ilvl w:val="0"/>
                      <w:numId w:val="5"/>
                    </w:numPr>
                    <w:ind w:left="450"/>
                    <w:rPr>
                      <w:b/>
                    </w:rPr>
                  </w:pPr>
                  <w:r>
                    <w:rPr>
                      <w:b/>
                    </w:rPr>
                    <w:t>Check out our classroom website!</w:t>
                  </w:r>
                </w:p>
                <w:p w:rsidR="00E87B3D" w:rsidRPr="00EE2018" w:rsidRDefault="00EE2018" w:rsidP="00EE2018">
                  <w:pPr>
                    <w:pStyle w:val="ListParagraph"/>
                    <w:numPr>
                      <w:ilvl w:val="1"/>
                      <w:numId w:val="5"/>
                    </w:numPr>
                    <w:rPr>
                      <w:b/>
                    </w:rPr>
                  </w:pPr>
                  <w:r>
                    <w:rPr>
                      <w:b/>
                    </w:rPr>
                    <w:t>c</w:t>
                  </w:r>
                  <w:r w:rsidRPr="00EE2018">
                    <w:rPr>
                      <w:b/>
                    </w:rPr>
                    <w:t xml:space="preserve">hristynseacoastcharter.weebly.com </w:t>
                  </w:r>
                </w:p>
                <w:p w:rsidR="00911483" w:rsidRPr="00EE2018" w:rsidRDefault="00911483" w:rsidP="00EE2018">
                  <w:pPr>
                    <w:pStyle w:val="ListParagraph"/>
                    <w:numPr>
                      <w:ilvl w:val="0"/>
                      <w:numId w:val="5"/>
                    </w:numPr>
                    <w:ind w:left="450"/>
                    <w:rPr>
                      <w:b/>
                    </w:rPr>
                  </w:pPr>
                  <w:r w:rsidRPr="00EE2018">
                    <w:rPr>
                      <w:b/>
                    </w:rPr>
                    <w:t xml:space="preserve">Next Week’s Star: </w:t>
                  </w:r>
                  <w:r w:rsidR="008E42FA">
                    <w:rPr>
                      <w:b/>
                      <w:color w:val="8064A2" w:themeColor="accent4"/>
                    </w:rPr>
                    <w:t>Richard</w:t>
                  </w:r>
                  <w:bookmarkStart w:id="0" w:name="_GoBack"/>
                  <w:bookmarkEnd w:id="0"/>
                  <w:r w:rsidRPr="00EE2018">
                    <w:rPr>
                      <w:b/>
                    </w:rPr>
                    <w:t>!</w:t>
                  </w:r>
                </w:p>
                <w:p w:rsidR="00911483" w:rsidRDefault="00911483"/>
              </w:txbxContent>
            </v:textbox>
            <w10:wrap type="tight"/>
          </v:shape>
        </w:pict>
      </w:r>
      <w:r w:rsidR="008E42FA">
        <w:rPr>
          <w:rFonts w:ascii="Syphon Spritz" w:hAnsi="Syphon Spritz"/>
          <w:noProof/>
          <w:sz w:val="144"/>
        </w:rPr>
        <w:pict>
          <v:shape id="_x0000_s1047" type="#_x0000_t202" style="position:absolute;margin-left:240pt;margin-top:-26.1pt;width:275.25pt;height:425.25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911483" w:rsidRDefault="00911483" w:rsidP="00414B4B">
                  <w:pPr>
                    <w:rPr>
                      <w:rFonts w:ascii="Comic Sans MS" w:hAnsi="Comic Sans MS"/>
                      <w:b/>
                    </w:rPr>
                  </w:pPr>
                  <w:r w:rsidRPr="00B7668F">
                    <w:rPr>
                      <w:rFonts w:ascii="Comic Sans MS" w:hAnsi="Comic Sans MS"/>
                      <w:b/>
                    </w:rPr>
                    <w:t>Next week-</w:t>
                  </w:r>
                </w:p>
                <w:p w:rsidR="005C3454" w:rsidRDefault="005C3454" w:rsidP="005C3454">
                  <w:pPr>
                    <w:pStyle w:val="ListParagraph"/>
                    <w:numPr>
                      <w:ilvl w:val="0"/>
                      <w:numId w:val="2"/>
                    </w:numPr>
                    <w:ind w:left="180" w:hanging="180"/>
                    <w:rPr>
                      <w:rFonts w:ascii="Comic Sans MS" w:hAnsi="Comic Sans MS"/>
                    </w:rPr>
                  </w:pPr>
                  <w:r>
                    <w:rPr>
                      <w:rFonts w:ascii="Comic Sans MS" w:hAnsi="Comic Sans MS"/>
                    </w:rPr>
                    <w:t>Now that reading assessments have (finally!) been completed, we will rearrange some of our reading groups and really get started with various lessons during Guided Reading time. We’ve had a great introduction to working in smaller groups and now we will really get into the specific lessons to help us get even better at reading and writing!</w:t>
                  </w:r>
                </w:p>
                <w:p w:rsidR="005C3454" w:rsidRDefault="005C3454" w:rsidP="005C3454">
                  <w:pPr>
                    <w:pStyle w:val="ListParagraph"/>
                    <w:numPr>
                      <w:ilvl w:val="0"/>
                      <w:numId w:val="2"/>
                    </w:numPr>
                    <w:ind w:left="180" w:hanging="180"/>
                    <w:rPr>
                      <w:rFonts w:ascii="Comic Sans MS" w:hAnsi="Comic Sans MS"/>
                    </w:rPr>
                  </w:pPr>
                  <w:r>
                    <w:rPr>
                      <w:rFonts w:ascii="Comic Sans MS" w:hAnsi="Comic Sans MS"/>
                    </w:rPr>
                    <w:t xml:space="preserve">We are getting more familiar with ten frames and will get more practice with them next week. This will help us get better with adding to 10 and will set us up for practicing twenty frames and learn more with adding to 20. </w:t>
                  </w:r>
                </w:p>
                <w:p w:rsidR="005C3454" w:rsidRPr="005C3454" w:rsidRDefault="005C3454" w:rsidP="005C3454">
                  <w:pPr>
                    <w:pStyle w:val="ListParagraph"/>
                    <w:numPr>
                      <w:ilvl w:val="0"/>
                      <w:numId w:val="2"/>
                    </w:numPr>
                    <w:ind w:left="180" w:hanging="180"/>
                    <w:rPr>
                      <w:rFonts w:ascii="Comic Sans MS" w:hAnsi="Comic Sans MS"/>
                    </w:rPr>
                  </w:pPr>
                  <w:r>
                    <w:rPr>
                      <w:rFonts w:ascii="Comic Sans MS" w:hAnsi="Comic Sans MS"/>
                    </w:rPr>
                    <w:t xml:space="preserve">We’d like to discuss </w:t>
                  </w:r>
                  <w:r w:rsidR="008E42FA">
                    <w:rPr>
                      <w:rFonts w:ascii="Comic Sans MS" w:hAnsi="Comic Sans MS"/>
                    </w:rPr>
                    <w:t>the different continents next week and learn what and where they are.</w:t>
                  </w:r>
                </w:p>
                <w:p w:rsidR="00E87B3D" w:rsidRPr="001E0D3C" w:rsidRDefault="00E87B3D" w:rsidP="00EE2018">
                  <w:pPr>
                    <w:pStyle w:val="ListParagraph"/>
                    <w:ind w:left="180"/>
                    <w:rPr>
                      <w:rFonts w:ascii="Comic Sans MS" w:hAnsi="Comic Sans MS"/>
                    </w:rPr>
                  </w:pPr>
                </w:p>
                <w:p w:rsidR="00911483" w:rsidRDefault="00911483" w:rsidP="001610B1"/>
                <w:p w:rsidR="00911483" w:rsidRDefault="00911483" w:rsidP="001610B1"/>
              </w:txbxContent>
            </v:textbox>
          </v:shape>
        </w:pict>
      </w:r>
      <w:r w:rsidR="008E42FA">
        <w:rPr>
          <w:rFonts w:ascii="Syphon Spritz" w:hAnsi="Syphon Spritz"/>
          <w:noProof/>
          <w:sz w:val="144"/>
        </w:rPr>
        <w:pict>
          <v:shape id="_x0000_s1034" type="#_x0000_t202" style="position:absolute;margin-left:-49.5pt;margin-top:5.4pt;width:255.6pt;height:393.75pt;z-index:251666432;mso-wrap-edited:f;mso-position-horizontal:absolute;mso-position-horizontal-relative:text;mso-position-vertical:absolute;mso-position-vertical-relative:text" wrapcoords="-70 0 -70 21150 21670 21150 21670 0 -70 0">
            <v:textbox style="mso-next-textbox:#_x0000_s1034">
              <w:txbxContent>
                <w:p w:rsidR="00911483" w:rsidRDefault="00911483" w:rsidP="00B7668F">
                  <w:pPr>
                    <w:rPr>
                      <w:rFonts w:ascii="Comic Sans MS" w:hAnsi="Comic Sans MS"/>
                      <w:b/>
                    </w:rPr>
                  </w:pPr>
                  <w:r w:rsidRPr="00AD0503">
                    <w:rPr>
                      <w:rFonts w:ascii="Comic Sans MS" w:hAnsi="Comic Sans MS"/>
                      <w:b/>
                    </w:rPr>
                    <w:t>This week-</w:t>
                  </w:r>
                </w:p>
                <w:p w:rsidR="004510DF" w:rsidRPr="005C3454" w:rsidRDefault="005C3454" w:rsidP="004510DF">
                  <w:pPr>
                    <w:pStyle w:val="ListParagraph"/>
                    <w:numPr>
                      <w:ilvl w:val="0"/>
                      <w:numId w:val="4"/>
                    </w:numPr>
                    <w:ind w:left="180" w:right="30" w:hanging="180"/>
                    <w:rPr>
                      <w:rFonts w:ascii="Comic Sans MS" w:hAnsi="Comic Sans MS"/>
                      <w:b/>
                      <w:color w:val="8064A2" w:themeColor="accent4"/>
                    </w:rPr>
                  </w:pPr>
                  <w:r>
                    <w:rPr>
                      <w:rFonts w:ascii="Comic Sans MS" w:hAnsi="Comic Sans MS"/>
                    </w:rPr>
                    <w:t>We talked about the 5 oceans of the world: Atlantic, Pacific, Indian, Arctic, and Southern. We learned a song to help us remember them and have been practicing creating motions to help us remember the song!</w:t>
                  </w:r>
                </w:p>
                <w:p w:rsidR="005C3454" w:rsidRPr="005C3454" w:rsidRDefault="005C3454" w:rsidP="004510DF">
                  <w:pPr>
                    <w:pStyle w:val="ListParagraph"/>
                    <w:numPr>
                      <w:ilvl w:val="0"/>
                      <w:numId w:val="4"/>
                    </w:numPr>
                    <w:ind w:left="180" w:right="30" w:hanging="180"/>
                    <w:rPr>
                      <w:rFonts w:ascii="Comic Sans MS" w:hAnsi="Comic Sans MS"/>
                      <w:b/>
                      <w:color w:val="8064A2" w:themeColor="accent4"/>
                    </w:rPr>
                  </w:pPr>
                  <w:r>
                    <w:rPr>
                      <w:rFonts w:ascii="Comic Sans MS" w:hAnsi="Comic Sans MS"/>
                    </w:rPr>
                    <w:t xml:space="preserve">We also discussed the Equator, and Northern and Southern Hemispheres. We were able to tie this in with last week’s work on compass roses and discussed how the </w:t>
                  </w:r>
                  <w:r w:rsidRPr="005C3454">
                    <w:rPr>
                      <w:rFonts w:ascii="Comic Sans MS" w:hAnsi="Comic Sans MS"/>
                      <w:b/>
                      <w:i/>
                    </w:rPr>
                    <w:t>EQUATOR</w:t>
                  </w:r>
                  <w:r>
                    <w:rPr>
                      <w:rFonts w:ascii="Comic Sans MS" w:hAnsi="Comic Sans MS"/>
                    </w:rPr>
                    <w:t xml:space="preserve"> splits the world into two </w:t>
                  </w:r>
                  <w:r w:rsidRPr="005C3454">
                    <w:rPr>
                      <w:rFonts w:ascii="Comic Sans MS" w:hAnsi="Comic Sans MS"/>
                      <w:b/>
                      <w:i/>
                    </w:rPr>
                    <w:t>EQUAL</w:t>
                  </w:r>
                  <w:r>
                    <w:rPr>
                      <w:rFonts w:ascii="Comic Sans MS" w:hAnsi="Comic Sans MS"/>
                    </w:rPr>
                    <w:t xml:space="preserve"> parts. And also that the </w:t>
                  </w:r>
                  <w:r w:rsidRPr="005C3454">
                    <w:rPr>
                      <w:rFonts w:ascii="Comic Sans MS" w:hAnsi="Comic Sans MS"/>
                      <w:b/>
                      <w:i/>
                    </w:rPr>
                    <w:t>HEMISPHERES</w:t>
                  </w:r>
                  <w:r>
                    <w:rPr>
                      <w:rFonts w:ascii="Comic Sans MS" w:hAnsi="Comic Sans MS"/>
                      <w:b/>
                      <w:i/>
                    </w:rPr>
                    <w:t xml:space="preserve"> </w:t>
                  </w:r>
                  <w:r>
                    <w:rPr>
                      <w:rFonts w:ascii="Comic Sans MS" w:hAnsi="Comic Sans MS"/>
                    </w:rPr>
                    <w:t xml:space="preserve">are </w:t>
                  </w:r>
                  <w:r>
                    <w:rPr>
                      <w:rFonts w:ascii="Comic Sans MS" w:hAnsi="Comic Sans MS"/>
                      <w:b/>
                      <w:i/>
                    </w:rPr>
                    <w:t>HALF SPHERES</w:t>
                  </w:r>
                  <w:r>
                    <w:rPr>
                      <w:rFonts w:ascii="Comic Sans MS" w:hAnsi="Comic Sans MS"/>
                    </w:rPr>
                    <w:t xml:space="preserve">. </w:t>
                  </w:r>
                </w:p>
                <w:p w:rsidR="005C3454" w:rsidRPr="00911483" w:rsidRDefault="005C3454" w:rsidP="004510DF">
                  <w:pPr>
                    <w:pStyle w:val="ListParagraph"/>
                    <w:numPr>
                      <w:ilvl w:val="0"/>
                      <w:numId w:val="4"/>
                    </w:numPr>
                    <w:ind w:left="180" w:right="30" w:hanging="180"/>
                    <w:rPr>
                      <w:rFonts w:ascii="Comic Sans MS" w:hAnsi="Comic Sans MS"/>
                      <w:b/>
                      <w:color w:val="8064A2" w:themeColor="accent4"/>
                    </w:rPr>
                  </w:pPr>
                  <w:r>
                    <w:rPr>
                      <w:rFonts w:ascii="Comic Sans MS" w:hAnsi="Comic Sans MS"/>
                    </w:rPr>
                    <w:t>We made lists of –at and –</w:t>
                  </w:r>
                  <w:proofErr w:type="gramStart"/>
                  <w:r>
                    <w:rPr>
                      <w:rFonts w:ascii="Comic Sans MS" w:hAnsi="Comic Sans MS"/>
                    </w:rPr>
                    <w:t>an</w:t>
                  </w:r>
                  <w:proofErr w:type="gramEnd"/>
                  <w:r>
                    <w:rPr>
                      <w:rFonts w:ascii="Comic Sans MS" w:hAnsi="Comic Sans MS"/>
                    </w:rPr>
                    <w:t xml:space="preserve"> words in our whole group lesson for reading groups. These lists are posted in the classroom to help us with writing and reading words we are familiar with.</w:t>
                  </w:r>
                </w:p>
              </w:txbxContent>
            </v:textbox>
          </v:shape>
        </w:pict>
      </w:r>
      <w:r w:rsidR="00AD0503">
        <w:rPr>
          <w:rFonts w:ascii="Syphon Spritz" w:hAnsi="Syphon Spritz"/>
          <w:noProof/>
          <w:sz w:val="144"/>
        </w:rPr>
        <w:drawing>
          <wp:anchor distT="0" distB="0" distL="114300" distR="114300" simplePos="0" relativeHeight="251675648" behindDoc="0" locked="0" layoutInCell="1" allowOverlap="1" wp14:anchorId="7A31B01F" wp14:editId="5F3E7F5C">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8"/>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8E42FA">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8E42FA">
        <w:rPr>
          <w:rFonts w:ascii="Syphon Spritz" w:hAnsi="Syphon Spritz"/>
          <w:noProof/>
          <w:sz w:val="144"/>
        </w:rPr>
        <w:pict>
          <v:rect id="_x0000_s1030" style="position:absolute;margin-left:-54pt;margin-top:-5.7pt;width:265.8pt;height:410.1pt;z-index:-251654144;mso-wrap-edited:f;mso-position-horizontal:absolute;mso-position-horizontal-relative:text;mso-position-vertical:absolute;mso-position-vertical-relative:text" wrapcoords="-90 -39 -120 78 -120 21873 21780 21873 21810 273 21750 0 21660 -39 -90 -39" strokecolor="black [3213]" strokeweight="1.5pt">
            <v:fill r:id="rId7" o:title="turquoise chevron jpeg" color2="#9bc1ff" o:detectmouseclick="t" type="frame"/>
            <v:shadow on="t" opacity="22938f" offset="0"/>
            <v:textbox inset=",7.2pt,,7.2pt"/>
          </v:rect>
        </w:pict>
      </w:r>
      <w:r w:rsidR="008E42FA">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911483" w:rsidRDefault="00911483" w:rsidP="00B7668F">
                  <w:pPr>
                    <w:jc w:val="center"/>
                    <w:rPr>
                      <w:rFonts w:ascii="Comic Sans MS" w:hAnsi="Comic Sans MS"/>
                      <w:b/>
                      <w:sz w:val="52"/>
                      <w:szCs w:val="56"/>
                    </w:rPr>
                  </w:pPr>
                  <w:r>
                    <w:rPr>
                      <w:rFonts w:ascii="Comic Sans MS" w:hAnsi="Comic Sans MS"/>
                      <w:b/>
                      <w:sz w:val="52"/>
                      <w:szCs w:val="56"/>
                    </w:rPr>
                    <w:t xml:space="preserve">Christyn’s First Grade </w:t>
                  </w:r>
                </w:p>
                <w:p w:rsidR="00911483" w:rsidRDefault="00911483" w:rsidP="00B7668F">
                  <w:pPr>
                    <w:jc w:val="center"/>
                    <w:rPr>
                      <w:rFonts w:ascii="Comic Sans MS" w:hAnsi="Comic Sans MS"/>
                      <w:b/>
                      <w:sz w:val="52"/>
                      <w:szCs w:val="56"/>
                    </w:rPr>
                  </w:pPr>
                  <w:r>
                    <w:rPr>
                      <w:rFonts w:ascii="Comic Sans MS" w:hAnsi="Comic Sans MS"/>
                      <w:b/>
                      <w:sz w:val="52"/>
                      <w:szCs w:val="56"/>
                    </w:rPr>
                    <w:t>Weekly Newsletter</w:t>
                  </w:r>
                </w:p>
                <w:p w:rsidR="00911483" w:rsidRPr="00CE08A4" w:rsidRDefault="00911483" w:rsidP="00B7668F">
                  <w:pPr>
                    <w:jc w:val="center"/>
                    <w:rPr>
                      <w:rFonts w:ascii="Comic Sans MS" w:hAnsi="Comic Sans MS"/>
                      <w:sz w:val="36"/>
                      <w:szCs w:val="56"/>
                    </w:rPr>
                  </w:pPr>
                  <w:r w:rsidRPr="00CE08A4">
                    <w:rPr>
                      <w:rFonts w:ascii="Comic Sans MS" w:hAnsi="Comic Sans MS"/>
                      <w:sz w:val="36"/>
                      <w:szCs w:val="56"/>
                    </w:rPr>
                    <w:t>Sept</w:t>
                  </w:r>
                  <w:r w:rsidR="004510DF">
                    <w:rPr>
                      <w:rFonts w:ascii="Comic Sans MS" w:hAnsi="Comic Sans MS"/>
                      <w:sz w:val="36"/>
                      <w:szCs w:val="56"/>
                    </w:rPr>
                    <w:t xml:space="preserve">ember </w:t>
                  </w:r>
                  <w:r w:rsidR="005C3454">
                    <w:rPr>
                      <w:rFonts w:ascii="Comic Sans MS" w:hAnsi="Comic Sans MS"/>
                      <w:sz w:val="36"/>
                      <w:szCs w:val="56"/>
                    </w:rPr>
                    <w:t>29-October 3</w:t>
                  </w:r>
                </w:p>
              </w:txbxContent>
            </v:textbox>
            <w10:wrap type="tight"/>
          </v:shape>
        </w:pict>
      </w:r>
      <w:r w:rsidR="008D653F">
        <w:rPr>
          <w:rFonts w:ascii="Syphon Spritz" w:hAnsi="Syphon Spritz"/>
          <w:noProof/>
          <w:sz w:val="144"/>
        </w:rPr>
        <w:drawing>
          <wp:anchor distT="0" distB="0" distL="114300" distR="114300" simplePos="0" relativeHeight="251684864" behindDoc="0" locked="0" layoutInCell="1" allowOverlap="1" wp14:anchorId="30EFFDBB" wp14:editId="01E5ABA1">
            <wp:simplePos x="0" y="0"/>
            <wp:positionH relativeFrom="column">
              <wp:posOffset>5486400</wp:posOffset>
            </wp:positionH>
            <wp:positionV relativeFrom="paragraph">
              <wp:posOffset>5618452</wp:posOffset>
            </wp:positionV>
            <wp:extent cx="914400" cy="919508"/>
            <wp:effectExtent l="2540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9"/>
                    <a:srcRect/>
                    <a:stretch>
                      <a:fillRect/>
                    </a:stretch>
                  </pic:blipFill>
                  <pic:spPr bwMode="auto">
                    <a:xfrm>
                      <a:off x="0" y="0"/>
                      <a:ext cx="914400" cy="919508"/>
                    </a:xfrm>
                    <a:prstGeom prst="rect">
                      <a:avLst/>
                    </a:prstGeom>
                    <a:noFill/>
                    <a:ln w="9525">
                      <a:noFill/>
                      <a:miter lim="800000"/>
                      <a:headEnd/>
                      <a:tailEnd/>
                    </a:ln>
                  </pic:spPr>
                </pic:pic>
              </a:graphicData>
            </a:graphic>
          </wp:anchor>
        </w:drawing>
      </w:r>
      <w:r w:rsidR="00361F8D">
        <w:rPr>
          <w:rFonts w:ascii="Syphon Spritz" w:hAnsi="Syphon Spritz"/>
          <w:noProof/>
          <w:sz w:val="144"/>
        </w:rPr>
        <w:drawing>
          <wp:anchor distT="0" distB="0" distL="114300" distR="114300" simplePos="0" relativeHeight="251683840" behindDoc="0" locked="0" layoutInCell="1" allowOverlap="1" wp14:anchorId="62F5F7E8" wp14:editId="113476DF">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0"/>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4C10F99" wp14:editId="1D80181B">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1"/>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8E42FA">
        <w:rPr>
          <w:rFonts w:ascii="Syphon Spritz" w:hAnsi="Syphon Spritz"/>
          <w:noProof/>
          <w:sz w:val="144"/>
        </w:rPr>
        <w:pict>
          <v:shape id="_x0000_s1046" type="#_x0000_t202" style="position:absolute;margin-left:-1in;margin-top:584.5pt;width:198pt;height:89pt;z-index:251679744;mso-wrap-edited:f;mso-position-horizontal:absolute;mso-position-horizontal-relative:text;mso-position-vertical:absolute;mso-position-vertical-relative:text" wrapcoords="0 0 21600 0 21600 21600 0 21600 0 0" filled="f" stroked="f">
            <v:fill o:detectmouseclick="t"/>
            <v:textbox style="mso-next-textbox:#_x0000_s1046" inset=",7.2pt,,7.2pt">
              <w:txbxContent>
                <w:p w:rsidR="00911483" w:rsidRPr="000D3498" w:rsidRDefault="00911483" w:rsidP="000D3498">
                  <w:r w:rsidRPr="000D3498">
                    <w:rPr>
                      <w:noProof/>
                    </w:rPr>
                    <w:drawing>
                      <wp:inline distT="0" distB="0" distL="0" distR="0" wp14:anchorId="60384374" wp14:editId="6980AC74">
                        <wp:extent cx="2624666" cy="1047750"/>
                        <wp:effectExtent l="0" t="0" r="0" b="0"/>
                        <wp:docPr id="4"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2"/>
                                <a:stretch>
                                  <a:fillRect/>
                                </a:stretch>
                              </pic:blipFill>
                              <pic:spPr>
                                <a:xfrm>
                                  <a:off x="0" y="0"/>
                                  <a:ext cx="2643419" cy="1055236"/>
                                </a:xfrm>
                                <a:prstGeom prst="rect">
                                  <a:avLst/>
                                </a:prstGeom>
                              </pic:spPr>
                            </pic:pic>
                          </a:graphicData>
                        </a:graphic>
                      </wp:inline>
                    </w:drawing>
                  </w:r>
                </w:p>
              </w:txbxContent>
            </v:textbox>
            <w10:wrap type="tight"/>
          </v:shape>
        </w:pict>
      </w:r>
      <w:r w:rsidR="008E42FA">
        <w:rPr>
          <w:rFonts w:ascii="Syphon Spritz" w:hAnsi="Syphon Spritz"/>
          <w:noProof/>
          <w:sz w:val="144"/>
        </w:rPr>
        <w:pict>
          <v:rect id="_x0000_s1029" style="position:absolute;margin-left:-54pt;margin-top:-54pt;width:575.25pt;height:143.25pt;z-index:251661312;mso-wrap-edited:f;mso-position-horizontal:absolute;mso-position-horizontal-relative:text;mso-position-vertical:absolute;mso-position-vertical-relative:text" wrapcoords="-90 -112 -120 225 -120 22387 21780 22387 21810 787 21750 0 21660 -112 -90 -112" strokecolor="black [3213]" strokeweight="1.5pt">
            <v:fill r:id="rId7"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85B2C"/>
    <w:multiLevelType w:val="hybridMultilevel"/>
    <w:tmpl w:val="96888456"/>
    <w:lvl w:ilvl="0" w:tplc="BD20F6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D3498"/>
    <w:rsid w:val="00105F45"/>
    <w:rsid w:val="00142904"/>
    <w:rsid w:val="001610B1"/>
    <w:rsid w:val="00175EBA"/>
    <w:rsid w:val="0019188B"/>
    <w:rsid w:val="00192F84"/>
    <w:rsid w:val="001E0D3C"/>
    <w:rsid w:val="001F49F8"/>
    <w:rsid w:val="002C4EA6"/>
    <w:rsid w:val="002E7DE3"/>
    <w:rsid w:val="00361F8D"/>
    <w:rsid w:val="003759DE"/>
    <w:rsid w:val="003E083C"/>
    <w:rsid w:val="00414B4B"/>
    <w:rsid w:val="004510DF"/>
    <w:rsid w:val="00462BE2"/>
    <w:rsid w:val="004D0A82"/>
    <w:rsid w:val="0056316E"/>
    <w:rsid w:val="005B382B"/>
    <w:rsid w:val="005C3454"/>
    <w:rsid w:val="007900D0"/>
    <w:rsid w:val="007C22C3"/>
    <w:rsid w:val="00821C44"/>
    <w:rsid w:val="008C40BD"/>
    <w:rsid w:val="008D653F"/>
    <w:rsid w:val="008E42FA"/>
    <w:rsid w:val="00911483"/>
    <w:rsid w:val="00AD0503"/>
    <w:rsid w:val="00B7668F"/>
    <w:rsid w:val="00BD1343"/>
    <w:rsid w:val="00CE08A4"/>
    <w:rsid w:val="00CE10CF"/>
    <w:rsid w:val="00D021D3"/>
    <w:rsid w:val="00D968D8"/>
    <w:rsid w:val="00DA72BC"/>
    <w:rsid w:val="00DC7A14"/>
    <w:rsid w:val="00DD47E2"/>
    <w:rsid w:val="00E27476"/>
    <w:rsid w:val="00E75025"/>
    <w:rsid w:val="00E87B3D"/>
    <w:rsid w:val="00EE2018"/>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2014-09-26T18:26:00Z</cp:lastPrinted>
  <dcterms:created xsi:type="dcterms:W3CDTF">2014-10-02T20:07:00Z</dcterms:created>
  <dcterms:modified xsi:type="dcterms:W3CDTF">2014-10-02T20:07:00Z</dcterms:modified>
</cp:coreProperties>
</file>